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B7F" w:rsidRPr="00F006F0" w:rsidRDefault="008C4FCF" w:rsidP="007456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AET </w:t>
      </w:r>
      <w:r w:rsidR="00E45C2F">
        <w:rPr>
          <w:rFonts w:ascii="Arial" w:hAnsi="Arial" w:cs="Arial"/>
          <w:b/>
        </w:rPr>
        <w:t>Excel</w:t>
      </w:r>
      <w:r>
        <w:rPr>
          <w:rFonts w:ascii="Arial" w:hAnsi="Arial" w:cs="Arial"/>
          <w:b/>
        </w:rPr>
        <w:t xml:space="preserve"> Settings</w:t>
      </w:r>
      <w:r w:rsidR="00FB153A" w:rsidRPr="00FB153A">
        <w:rPr>
          <w:rFonts w:ascii="Arial" w:hAnsi="Arial" w:cs="Arial"/>
          <w:b/>
        </w:rPr>
        <w:t xml:space="preserve"> </w:t>
      </w:r>
      <w:r w:rsidR="00EA2263" w:rsidRPr="00F006F0">
        <w:rPr>
          <w:rFonts w:ascii="Arial" w:hAnsi="Arial" w:cs="Arial"/>
          <w:b/>
        </w:rPr>
        <w:t>Addin</w:t>
      </w:r>
    </w:p>
    <w:p w:rsidR="00E45C2F" w:rsidRDefault="005D414C" w:rsidP="00FB153A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The </w:t>
      </w:r>
      <w:r w:rsidR="008F20B1">
        <w:rPr>
          <w:rFonts w:ascii="Arial" w:hAnsi="Arial" w:cs="Arial"/>
        </w:rPr>
        <w:t xml:space="preserve">AET </w:t>
      </w:r>
      <w:r w:rsidR="00E45C2F">
        <w:rPr>
          <w:rFonts w:ascii="Arial" w:hAnsi="Arial" w:cs="Arial"/>
        </w:rPr>
        <w:t>Excel</w:t>
      </w:r>
      <w:r w:rsidR="008F20B1">
        <w:rPr>
          <w:rFonts w:ascii="Arial" w:hAnsi="Arial" w:cs="Arial"/>
        </w:rPr>
        <w:t xml:space="preserve"> Settings</w:t>
      </w:r>
      <w:r w:rsidRPr="005D414C">
        <w:rPr>
          <w:rFonts w:ascii="Arial" w:hAnsi="Arial" w:cs="Arial"/>
        </w:rPr>
        <w:t xml:space="preserve"> Addin</w:t>
      </w:r>
      <w:r w:rsidR="00E45C2F">
        <w:rPr>
          <w:rFonts w:ascii="Arial" w:hAnsi="Arial" w:cs="Arial"/>
        </w:rPr>
        <w:t xml:space="preserve"> is a multi-purpose tool that </w:t>
      </w:r>
      <w:r w:rsidR="005D0E56">
        <w:rPr>
          <w:rFonts w:ascii="Arial" w:hAnsi="Arial" w:cs="Arial" w:hint="eastAsia"/>
        </w:rPr>
        <w:t xml:space="preserve">allows you </w:t>
      </w:r>
      <w:r w:rsidR="00F25960">
        <w:rPr>
          <w:rFonts w:ascii="Arial" w:hAnsi="Arial" w:cs="Arial" w:hint="eastAsia"/>
        </w:rPr>
        <w:t>to</w:t>
      </w:r>
      <w:r w:rsidR="00E45C2F">
        <w:rPr>
          <w:rFonts w:ascii="Arial" w:hAnsi="Arial" w:cs="Arial"/>
        </w:rPr>
        <w:t xml:space="preserve"> check or adjust various settings when using Excel.</w:t>
      </w:r>
    </w:p>
    <w:p w:rsidR="009F524A" w:rsidRDefault="009F524A" w:rsidP="00FB153A">
      <w:pPr>
        <w:rPr>
          <w:rFonts w:ascii="Arial" w:hAnsi="Arial" w:cs="Arial"/>
        </w:rPr>
      </w:pPr>
    </w:p>
    <w:p w:rsidR="009F524A" w:rsidRPr="009F524A" w:rsidRDefault="009F524A" w:rsidP="009F524A">
      <w:pPr>
        <w:rPr>
          <w:rFonts w:ascii="Arial" w:hAnsi="Arial" w:cs="Arial"/>
          <w:b/>
          <w:color w:val="4472C4" w:themeColor="accent1"/>
        </w:rPr>
      </w:pPr>
      <w:r w:rsidRPr="00E136D0">
        <w:rPr>
          <w:rFonts w:ascii="Arial" w:hAnsi="Arial" w:cs="Arial" w:hint="eastAsia"/>
          <w:b/>
          <w:color w:val="538135" w:themeColor="accent6" w:themeShade="BF"/>
        </w:rPr>
        <w:t>Save</w:t>
      </w:r>
      <w:r w:rsidRPr="00E136D0">
        <w:rPr>
          <w:rFonts w:ascii="Arial" w:hAnsi="Arial" w:cs="Arial"/>
          <w:b/>
          <w:color w:val="538135" w:themeColor="accent6" w:themeShade="BF"/>
        </w:rPr>
        <w:t xml:space="preserve"> </w:t>
      </w:r>
      <w:r w:rsidRPr="00E136D0">
        <w:rPr>
          <w:rFonts w:ascii="Arial" w:hAnsi="Arial" w:cs="Arial" w:hint="eastAsia"/>
          <w:b/>
          <w:color w:val="538135" w:themeColor="accent6" w:themeShade="BF"/>
        </w:rPr>
        <w:t xml:space="preserve">the AET </w:t>
      </w:r>
      <w:r w:rsidRPr="00E136D0">
        <w:rPr>
          <w:rFonts w:ascii="Arial" w:hAnsi="Arial" w:cs="Arial"/>
          <w:b/>
          <w:color w:val="538135" w:themeColor="accent6" w:themeShade="BF"/>
        </w:rPr>
        <w:t>Excel Settings</w:t>
      </w:r>
      <w:r w:rsidRPr="00E136D0">
        <w:rPr>
          <w:rFonts w:ascii="Arial" w:hAnsi="Arial" w:cs="Arial"/>
          <w:b/>
          <w:color w:val="538135" w:themeColor="accent6" w:themeShade="BF"/>
        </w:rPr>
        <w:t xml:space="preserve"> in your AddIns folder</w:t>
      </w:r>
    </w:p>
    <w:p w:rsidR="009F524A" w:rsidRPr="00867225" w:rsidRDefault="009F524A" w:rsidP="009F524A">
      <w:pPr>
        <w:rPr>
          <w:rFonts w:ascii="Arial" w:hAnsi="Arial" w:cs="Arial"/>
          <w:i/>
        </w:rPr>
      </w:pPr>
      <w:r w:rsidRPr="00867225">
        <w:rPr>
          <w:rFonts w:ascii="Arial" w:hAnsi="Arial" w:cs="Arial"/>
          <w:i/>
        </w:rPr>
        <w:t xml:space="preserve">Excel 2007 </w:t>
      </w:r>
      <w:r w:rsidRPr="00867225">
        <w:rPr>
          <w:rFonts w:ascii="Arial" w:hAnsi="Arial" w:cs="Arial" w:hint="eastAsia"/>
          <w:i/>
        </w:rPr>
        <w:t>or later</w:t>
      </w:r>
      <w:r>
        <w:rPr>
          <w:rFonts w:ascii="Arial" w:hAnsi="Arial" w:cs="Arial" w:hint="eastAsia"/>
          <w:i/>
        </w:rPr>
        <w:t xml:space="preserve"> versions</w:t>
      </w:r>
      <w:r>
        <w:rPr>
          <w:rFonts w:ascii="Arial" w:hAnsi="Arial" w:cs="Arial"/>
          <w:i/>
        </w:rPr>
        <w:t xml:space="preserve"> only</w:t>
      </w:r>
    </w:p>
    <w:p w:rsidR="009F524A" w:rsidRDefault="009F524A" w:rsidP="009F524A">
      <w:pPr>
        <w:rPr>
          <w:rFonts w:ascii="Arial" w:hAnsi="Arial" w:cs="Arial"/>
        </w:rPr>
      </w:pPr>
      <w:r w:rsidRPr="00F006F0">
        <w:rPr>
          <w:rFonts w:ascii="Arial" w:hAnsi="Arial" w:cs="Arial"/>
        </w:rPr>
        <w:t>C:\Users\</w:t>
      </w:r>
      <w:r w:rsidRPr="00F006F0">
        <w:rPr>
          <w:rFonts w:ascii="Arial" w:hAnsi="Arial" w:cs="Arial"/>
          <w:i/>
          <w:iCs/>
        </w:rPr>
        <w:t>username</w:t>
      </w:r>
      <w:r w:rsidRPr="00F006F0">
        <w:rPr>
          <w:rFonts w:ascii="Arial" w:hAnsi="Arial" w:cs="Arial"/>
        </w:rPr>
        <w:t>\Appdata\Roaming \Microsoft\Addins</w:t>
      </w:r>
    </w:p>
    <w:p w:rsidR="009F524A" w:rsidRDefault="009F524A" w:rsidP="009F524A">
      <w:pPr>
        <w:rPr>
          <w:rFonts w:ascii="Arial" w:hAnsi="Arial" w:cs="Arial"/>
        </w:rPr>
      </w:pPr>
    </w:p>
    <w:p w:rsidR="009F524A" w:rsidRDefault="009F524A" w:rsidP="009F524A">
      <w:pPr>
        <w:rPr>
          <w:rFonts w:ascii="Arial" w:hAnsi="Arial" w:cs="Arial"/>
        </w:rPr>
      </w:pPr>
      <w:r w:rsidRPr="00F006F0">
        <w:rPr>
          <w:rFonts w:ascii="Arial" w:hAnsi="Arial" w:cs="Arial" w:hint="eastAsia"/>
        </w:rPr>
        <w:t>Once this is done, click the Office</w:t>
      </w:r>
      <w:r>
        <w:rPr>
          <w:rFonts w:ascii="Arial" w:hAnsi="Arial" w:cs="Arial" w:hint="eastAsia"/>
        </w:rPr>
        <w:t xml:space="preserve"> </w:t>
      </w:r>
      <w:r w:rsidRPr="00F006F0">
        <w:rPr>
          <w:rFonts w:ascii="Arial" w:hAnsi="Arial" w:cs="Arial" w:hint="eastAsia"/>
        </w:rPr>
        <w:t xml:space="preserve">button </w:t>
      </w:r>
      <w:r>
        <w:rPr>
          <w:rFonts w:ascii="Arial" w:hAnsi="Arial" w:cs="Arial" w:hint="eastAsia"/>
        </w:rPr>
        <w:t xml:space="preserve">or File tab </w:t>
      </w:r>
      <w:r w:rsidRPr="00F006F0">
        <w:rPr>
          <w:rFonts w:ascii="Arial" w:hAnsi="Arial" w:cs="Arial" w:hint="eastAsia"/>
        </w:rPr>
        <w:t xml:space="preserve">(top left corner </w:t>
      </w:r>
      <w:r>
        <w:rPr>
          <w:rFonts w:ascii="Arial" w:hAnsi="Arial" w:cs="Arial" w:hint="eastAsia"/>
        </w:rPr>
        <w:t>of Excel</w:t>
      </w:r>
      <w:r w:rsidRPr="00F006F0">
        <w:rPr>
          <w:rFonts w:ascii="Arial" w:hAnsi="Arial" w:cs="Arial" w:hint="eastAsia"/>
        </w:rPr>
        <w:t xml:space="preserve">), then select </w:t>
      </w:r>
      <w:r>
        <w:rPr>
          <w:rFonts w:ascii="Arial" w:hAnsi="Arial" w:cs="Arial" w:hint="eastAsia"/>
        </w:rPr>
        <w:t>(</w:t>
      </w:r>
      <w:r w:rsidRPr="00F006F0">
        <w:rPr>
          <w:rFonts w:ascii="Arial" w:hAnsi="Arial" w:cs="Arial" w:hint="eastAsia"/>
        </w:rPr>
        <w:t>Excel</w:t>
      </w:r>
      <w:r>
        <w:rPr>
          <w:rFonts w:ascii="Arial" w:hAnsi="Arial" w:cs="Arial" w:hint="eastAsia"/>
        </w:rPr>
        <w:t>)</w:t>
      </w:r>
      <w:r w:rsidRPr="00F006F0">
        <w:rPr>
          <w:rFonts w:ascii="Arial" w:hAnsi="Arial" w:cs="Arial" w:hint="eastAsia"/>
        </w:rPr>
        <w:t xml:space="preserve"> Options, Add-Ins. At the </w:t>
      </w:r>
      <w:r w:rsidRPr="00F006F0">
        <w:rPr>
          <w:rFonts w:ascii="Arial" w:hAnsi="Arial" w:cs="Arial"/>
        </w:rPr>
        <w:t>bottom,</w:t>
      </w:r>
      <w:r w:rsidRPr="00F006F0">
        <w:rPr>
          <w:rFonts w:ascii="Arial" w:hAnsi="Arial" w:cs="Arial" w:hint="eastAsia"/>
        </w:rPr>
        <w:t xml:space="preserve"> you will see a </w:t>
      </w:r>
      <w:r w:rsidRPr="00F006F0">
        <w:rPr>
          <w:rFonts w:ascii="Arial" w:hAnsi="Arial" w:cs="Arial"/>
        </w:rPr>
        <w:t>drop-down</w:t>
      </w:r>
      <w:r w:rsidRPr="00F006F0">
        <w:rPr>
          <w:rFonts w:ascii="Arial" w:hAnsi="Arial" w:cs="Arial" w:hint="eastAsia"/>
        </w:rPr>
        <w:t xml:space="preserve"> list. Make sure Excel Add-Ins is selected, then </w:t>
      </w:r>
      <w:r>
        <w:rPr>
          <w:rFonts w:ascii="Arial" w:hAnsi="Arial" w:cs="Arial" w:hint="eastAsia"/>
        </w:rPr>
        <w:t>click</w:t>
      </w:r>
      <w:r w:rsidRPr="00F006F0">
        <w:rPr>
          <w:rFonts w:ascii="Arial" w:hAnsi="Arial" w:cs="Arial" w:hint="eastAsia"/>
        </w:rPr>
        <w:t xml:space="preserve"> Go. </w:t>
      </w:r>
      <w:r w:rsidRPr="00F006F0">
        <w:rPr>
          <w:rFonts w:ascii="Arial" w:hAnsi="Arial" w:cs="Arial"/>
        </w:rPr>
        <w:t xml:space="preserve">If not already visible in the list provided, navigate to the AddIns folder </w:t>
      </w:r>
      <w:r w:rsidRPr="00F006F0">
        <w:rPr>
          <w:rFonts w:ascii="Arial" w:hAnsi="Arial" w:cs="Arial" w:hint="eastAsia"/>
        </w:rPr>
        <w:t xml:space="preserve">or folder of choice </w:t>
      </w:r>
      <w:r w:rsidRPr="00F006F0">
        <w:rPr>
          <w:rFonts w:ascii="Arial" w:hAnsi="Arial" w:cs="Arial"/>
        </w:rPr>
        <w:t>with the Browse button. When ready, tick the check box and close the Add-Ins dialog box.</w:t>
      </w:r>
    </w:p>
    <w:p w:rsidR="009F524A" w:rsidRDefault="009F524A" w:rsidP="009F524A">
      <w:pPr>
        <w:rPr>
          <w:rFonts w:ascii="Arial" w:hAnsi="Arial" w:cs="Arial"/>
        </w:rPr>
      </w:pPr>
    </w:p>
    <w:p w:rsidR="009F524A" w:rsidRPr="006965D8" w:rsidRDefault="009F524A" w:rsidP="009F524A">
      <w:pPr>
        <w:rPr>
          <w:rFonts w:ascii="Arial" w:hAnsi="Arial" w:cs="Arial"/>
          <w:i/>
        </w:rPr>
      </w:pPr>
      <w:r w:rsidRPr="006965D8">
        <w:rPr>
          <w:rFonts w:ascii="Arial" w:hAnsi="Arial" w:cs="Arial"/>
          <w:i/>
        </w:rPr>
        <w:t>Note: Microsoft has recently added another security measure. You may also have to unblock the add-in. To do this, open Windows Explorer, right-click the file, and select Properties. Tick the Unblock checkbox, then click the Apply, then Okay buttons.</w:t>
      </w:r>
    </w:p>
    <w:p w:rsidR="009F524A" w:rsidRDefault="009F524A" w:rsidP="009F524A">
      <w:pPr>
        <w:rPr>
          <w:rFonts w:ascii="Arial" w:hAnsi="Arial" w:cs="Arial"/>
        </w:rPr>
      </w:pPr>
    </w:p>
    <w:p w:rsidR="009F524A" w:rsidRDefault="009F524A" w:rsidP="00FB153A">
      <w:pPr>
        <w:rPr>
          <w:rFonts w:ascii="Arial" w:hAnsi="Arial" w:cs="Arial"/>
        </w:rPr>
      </w:pPr>
      <w:r>
        <w:rPr>
          <w:rFonts w:ascii="Arial" w:hAnsi="Arial" w:cs="Arial"/>
        </w:rPr>
        <w:t>The</w:t>
      </w:r>
      <w:r>
        <w:rPr>
          <w:rFonts w:ascii="Arial" w:hAnsi="Arial" w:cs="Arial" w:hint="eastAsia"/>
        </w:rPr>
        <w:t xml:space="preserve"> menu will appear on the </w:t>
      </w:r>
      <w:r>
        <w:rPr>
          <w:rFonts w:ascii="Arial" w:hAnsi="Arial" w:cs="Arial"/>
        </w:rPr>
        <w:t>AET Utilities</w:t>
      </w:r>
      <w:r>
        <w:rPr>
          <w:rFonts w:ascii="Arial" w:hAnsi="Arial" w:cs="Arial" w:hint="eastAsia"/>
        </w:rPr>
        <w:t xml:space="preserve"> tab</w:t>
      </w:r>
      <w:r>
        <w:rPr>
          <w:rFonts w:ascii="Arial" w:hAnsi="Arial" w:cs="Arial"/>
        </w:rPr>
        <w:t xml:space="preserve"> as </w:t>
      </w:r>
      <w:r w:rsidRPr="009F524A">
        <w:rPr>
          <w:rFonts w:ascii="Arial" w:hAnsi="Arial" w:cs="Arial"/>
          <w:b/>
        </w:rPr>
        <w:t>Excel Settings</w:t>
      </w:r>
      <w:r>
        <w:rPr>
          <w:rFonts w:ascii="Arial" w:hAnsi="Arial" w:cs="Arial" w:hint="eastAsia"/>
        </w:rPr>
        <w:t>.</w:t>
      </w:r>
    </w:p>
    <w:p w:rsidR="00E45C2F" w:rsidRDefault="00E45C2F" w:rsidP="00FB153A">
      <w:pPr>
        <w:rPr>
          <w:rFonts w:ascii="Arial" w:hAnsi="Arial" w:cs="Arial"/>
        </w:rPr>
      </w:pPr>
    </w:p>
    <w:p w:rsidR="00E45C2F" w:rsidRPr="00E136D0" w:rsidRDefault="00E45C2F" w:rsidP="00E45C2F">
      <w:pPr>
        <w:rPr>
          <w:rFonts w:ascii="Arial" w:hAnsi="Arial" w:cs="Arial"/>
          <w:b/>
          <w:color w:val="538135" w:themeColor="accent6" w:themeShade="BF"/>
        </w:rPr>
      </w:pPr>
      <w:r w:rsidRPr="00E136D0">
        <w:rPr>
          <w:rFonts w:ascii="Arial" w:hAnsi="Arial" w:cs="Arial"/>
          <w:b/>
          <w:color w:val="538135" w:themeColor="accent6" w:themeShade="BF"/>
        </w:rPr>
        <w:t>Application Scope</w:t>
      </w:r>
    </w:p>
    <w:p w:rsidR="00E45C2F" w:rsidRDefault="00E45C2F" w:rsidP="00FB153A">
      <w:pPr>
        <w:rPr>
          <w:rFonts w:ascii="Arial" w:hAnsi="Arial" w:cs="Arial"/>
        </w:rPr>
      </w:pPr>
      <w:r>
        <w:rPr>
          <w:rFonts w:ascii="Arial" w:hAnsi="Arial" w:cs="Arial"/>
        </w:rPr>
        <w:t>Check</w:t>
      </w:r>
      <w:r w:rsidR="00FB153A">
        <w:rPr>
          <w:rFonts w:ascii="Arial" w:hAnsi="Arial" w:cs="Arial"/>
        </w:rPr>
        <w:t xml:space="preserve"> that </w:t>
      </w:r>
      <w:r w:rsidR="008F20B1">
        <w:rPr>
          <w:rFonts w:ascii="Arial" w:hAnsi="Arial" w:cs="Arial"/>
        </w:rPr>
        <w:t>the following items are at default setting</w:t>
      </w:r>
      <w:r w:rsidR="00FB153A">
        <w:rPr>
          <w:rFonts w:ascii="Arial" w:hAnsi="Arial" w:cs="Arial"/>
        </w:rPr>
        <w:t xml:space="preserve"> when workbooks are </w:t>
      </w:r>
      <w:r w:rsidR="008F20B1">
        <w:rPr>
          <w:rFonts w:ascii="Arial" w:hAnsi="Arial" w:cs="Arial"/>
        </w:rPr>
        <w:t>opened or saved.</w:t>
      </w:r>
      <w:r w:rsidR="009F524A">
        <w:rPr>
          <w:rFonts w:ascii="Arial" w:hAnsi="Arial" w:cs="Arial"/>
        </w:rPr>
        <w:t xml:space="preserve"> To set this, click </w:t>
      </w:r>
      <w:r w:rsidR="009F524A" w:rsidRPr="009F524A">
        <w:rPr>
          <w:rFonts w:ascii="Arial" w:hAnsi="Arial" w:cs="Arial"/>
          <w:b/>
        </w:rPr>
        <w:t>Check settings when opening files</w:t>
      </w:r>
      <w:r w:rsidR="009F524A">
        <w:rPr>
          <w:rFonts w:ascii="Arial" w:hAnsi="Arial" w:cs="Arial"/>
        </w:rPr>
        <w:t xml:space="preserve"> and/or </w:t>
      </w:r>
      <w:r w:rsidR="009F524A" w:rsidRPr="009F524A">
        <w:rPr>
          <w:rFonts w:ascii="Arial" w:hAnsi="Arial" w:cs="Arial"/>
          <w:b/>
        </w:rPr>
        <w:t xml:space="preserve">Check settings when </w:t>
      </w:r>
      <w:r w:rsidR="009F524A">
        <w:rPr>
          <w:rFonts w:ascii="Arial" w:hAnsi="Arial" w:cs="Arial"/>
          <w:b/>
        </w:rPr>
        <w:t>saving</w:t>
      </w:r>
      <w:r w:rsidR="009F524A" w:rsidRPr="009F524A">
        <w:rPr>
          <w:rFonts w:ascii="Arial" w:hAnsi="Arial" w:cs="Arial"/>
          <w:b/>
        </w:rPr>
        <w:t xml:space="preserve"> files</w:t>
      </w:r>
      <w:r w:rsidR="009F524A" w:rsidRPr="009F524A">
        <w:rPr>
          <w:rFonts w:ascii="Arial" w:hAnsi="Arial" w:cs="Arial"/>
        </w:rPr>
        <w:t>.</w:t>
      </w:r>
    </w:p>
    <w:p w:rsidR="00E45C2F" w:rsidRDefault="00E45C2F" w:rsidP="00FB153A">
      <w:pPr>
        <w:rPr>
          <w:rFonts w:ascii="Arial" w:hAnsi="Arial" w:cs="Arial"/>
        </w:rPr>
      </w:pPr>
    </w:p>
    <w:p w:rsidR="008F20B1" w:rsidRDefault="002469FF" w:rsidP="00FB15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(Note: This functionality will </w:t>
      </w:r>
      <w:r w:rsidRPr="00171A89">
        <w:rPr>
          <w:rFonts w:ascii="Arial" w:hAnsi="Arial" w:cs="Arial"/>
          <w:u w:val="single"/>
        </w:rPr>
        <w:t>not</w:t>
      </w:r>
      <w:r>
        <w:rPr>
          <w:rFonts w:ascii="Arial" w:hAnsi="Arial" w:cs="Arial"/>
        </w:rPr>
        <w:t xml:space="preserve"> work if Application.EnableEvents is set to False)</w:t>
      </w:r>
    </w:p>
    <w:p w:rsidR="008F20B1" w:rsidRDefault="008F20B1" w:rsidP="00FB153A">
      <w:pPr>
        <w:rPr>
          <w:rFonts w:ascii="Arial" w:hAnsi="Arial" w:cs="Arial"/>
        </w:rPr>
      </w:pPr>
    </w:p>
    <w:p w:rsidR="008F20B1" w:rsidRPr="00BA01BD" w:rsidRDefault="008F20B1" w:rsidP="00FB153A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Application.DisplayFormulaBar</w:t>
      </w:r>
    </w:p>
    <w:p w:rsidR="008F20B1" w:rsidRPr="00BA01BD" w:rsidRDefault="008F20B1" w:rsidP="00FB153A">
      <w:pPr>
        <w:rPr>
          <w:rFonts w:ascii="Arial" w:hAnsi="Arial" w:cs="Arial"/>
        </w:rPr>
      </w:pPr>
    </w:p>
    <w:p w:rsidR="008F20B1" w:rsidRPr="00BA01BD" w:rsidRDefault="001245B8" w:rsidP="00FB153A">
      <w:pPr>
        <w:rPr>
          <w:rFonts w:ascii="Arial" w:hAnsi="Arial" w:cs="Arial"/>
        </w:rPr>
      </w:pPr>
      <w:r>
        <w:rPr>
          <w:rFonts w:ascii="Arial" w:hAnsi="Arial" w:cs="Arial"/>
        </w:rPr>
        <w:t>Application.</w:t>
      </w:r>
      <w:r w:rsidR="008F20B1" w:rsidRPr="00BA01BD">
        <w:rPr>
          <w:rFonts w:ascii="Arial" w:hAnsi="Arial" w:cs="Arial"/>
        </w:rPr>
        <w:t>DisplayStatusBar</w:t>
      </w:r>
    </w:p>
    <w:p w:rsidR="008F20B1" w:rsidRPr="00BA01BD" w:rsidRDefault="008F20B1" w:rsidP="00FB153A">
      <w:pPr>
        <w:rPr>
          <w:rFonts w:ascii="Arial" w:hAnsi="Arial" w:cs="Arial"/>
        </w:rPr>
      </w:pPr>
    </w:p>
    <w:p w:rsidR="008F20B1" w:rsidRPr="00BA01BD" w:rsidRDefault="008F20B1" w:rsidP="00FB153A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Application.Calculation</w:t>
      </w:r>
    </w:p>
    <w:p w:rsidR="00BA01BD" w:rsidRPr="00BA01BD" w:rsidRDefault="00BA01BD" w:rsidP="00FB153A">
      <w:pPr>
        <w:rPr>
          <w:rFonts w:ascii="Arial" w:hAnsi="Arial" w:cs="Arial"/>
        </w:rPr>
      </w:pPr>
    </w:p>
    <w:p w:rsidR="00BA01BD" w:rsidRPr="00BA01BD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Application.Iteration</w:t>
      </w:r>
    </w:p>
    <w:p w:rsidR="00BA01BD" w:rsidRPr="00BA01BD" w:rsidRDefault="00BA01BD" w:rsidP="00BA01BD">
      <w:pPr>
        <w:rPr>
          <w:rFonts w:ascii="Arial" w:hAnsi="Arial" w:cs="Arial"/>
        </w:rPr>
      </w:pPr>
    </w:p>
    <w:p w:rsidR="00BA01BD" w:rsidRPr="00BA01BD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Application.MaxIterations</w:t>
      </w:r>
    </w:p>
    <w:p w:rsidR="00BA01BD" w:rsidRPr="00BA01BD" w:rsidRDefault="00BA01BD" w:rsidP="00BA01BD">
      <w:pPr>
        <w:rPr>
          <w:rFonts w:ascii="Arial" w:hAnsi="Arial" w:cs="Arial"/>
        </w:rPr>
      </w:pPr>
    </w:p>
    <w:p w:rsidR="00BA01BD" w:rsidRPr="00BA01BD" w:rsidRDefault="00BA01BD" w:rsidP="00FB153A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Application.MaxChange</w:t>
      </w:r>
    </w:p>
    <w:p w:rsidR="008F20B1" w:rsidRPr="00BA01BD" w:rsidRDefault="008F20B1" w:rsidP="00FB153A">
      <w:pPr>
        <w:rPr>
          <w:rFonts w:ascii="Arial" w:hAnsi="Arial" w:cs="Arial"/>
        </w:rPr>
      </w:pPr>
    </w:p>
    <w:p w:rsidR="008F20B1" w:rsidRPr="00BA01BD" w:rsidRDefault="008F20B1" w:rsidP="00FB153A">
      <w:pPr>
        <w:rPr>
          <w:rFonts w:ascii="Arial" w:hAnsi="Arial" w:cs="Arial"/>
        </w:rPr>
      </w:pPr>
      <w:r w:rsidRPr="00BA01BD">
        <w:rPr>
          <w:rFonts w:ascii="Arial" w:hAnsi="Arial" w:cs="Arial"/>
        </w:rPr>
        <w:t>Application.ReferenceStyle</w:t>
      </w:r>
    </w:p>
    <w:p w:rsidR="008F20B1" w:rsidRDefault="008F20B1" w:rsidP="00FB153A">
      <w:pPr>
        <w:rPr>
          <w:rFonts w:ascii="Arial" w:hAnsi="Arial" w:cs="Arial"/>
        </w:rPr>
      </w:pPr>
    </w:p>
    <w:p w:rsidR="005D0E56" w:rsidRDefault="008F20B1" w:rsidP="00FB15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particular, </w:t>
      </w:r>
      <w:r w:rsidR="00FB153A">
        <w:rPr>
          <w:rFonts w:ascii="Arial" w:hAnsi="Arial" w:cs="Arial"/>
        </w:rPr>
        <w:t xml:space="preserve">I strongly suggest you save </w:t>
      </w:r>
      <w:r w:rsidR="00463B1B">
        <w:rPr>
          <w:rFonts w:ascii="Arial" w:hAnsi="Arial" w:cs="Arial"/>
        </w:rPr>
        <w:t xml:space="preserve">all </w:t>
      </w:r>
      <w:r w:rsidR="00FB153A">
        <w:rPr>
          <w:rFonts w:ascii="Arial" w:hAnsi="Arial" w:cs="Arial"/>
        </w:rPr>
        <w:t xml:space="preserve">workbooks with Automatic </w:t>
      </w:r>
      <w:r w:rsidR="00171A89">
        <w:rPr>
          <w:rFonts w:ascii="Arial" w:hAnsi="Arial" w:cs="Arial"/>
        </w:rPr>
        <w:t>c</w:t>
      </w:r>
      <w:r w:rsidR="00FB153A">
        <w:rPr>
          <w:rFonts w:ascii="Arial" w:hAnsi="Arial" w:cs="Arial"/>
        </w:rPr>
        <w:t xml:space="preserve">alculation as it may lead to </w:t>
      </w:r>
      <w:r w:rsidR="00463B1B">
        <w:rPr>
          <w:rFonts w:ascii="Arial" w:hAnsi="Arial" w:cs="Arial"/>
        </w:rPr>
        <w:t xml:space="preserve">serious </w:t>
      </w:r>
      <w:r w:rsidR="00FB153A">
        <w:rPr>
          <w:rFonts w:ascii="Arial" w:hAnsi="Arial" w:cs="Arial"/>
        </w:rPr>
        <w:t>problems if you do not.</w:t>
      </w:r>
    </w:p>
    <w:p w:rsidR="00EF6C40" w:rsidRDefault="00EF6C40" w:rsidP="00FB153A">
      <w:pPr>
        <w:rPr>
          <w:rFonts w:ascii="Arial" w:hAnsi="Arial" w:cs="Arial"/>
        </w:rPr>
      </w:pPr>
    </w:p>
    <w:p w:rsidR="00EF6C40" w:rsidRDefault="00BA01BD" w:rsidP="00FB153A">
      <w:pPr>
        <w:rPr>
          <w:rFonts w:ascii="Arial" w:hAnsi="Arial" w:cs="Arial"/>
        </w:rPr>
      </w:pPr>
      <w:r>
        <w:rPr>
          <w:rFonts w:ascii="Arial" w:hAnsi="Arial" w:cs="Arial"/>
        </w:rPr>
        <w:t>In addition, you can use the Applications Settings form to cha</w:t>
      </w:r>
      <w:r w:rsidR="009F524A">
        <w:rPr>
          <w:rFonts w:ascii="Arial" w:hAnsi="Arial" w:cs="Arial"/>
        </w:rPr>
        <w:t xml:space="preserve">nge these settings at any time by clicking </w:t>
      </w:r>
      <w:r w:rsidR="009F524A" w:rsidRPr="009F524A">
        <w:rPr>
          <w:rFonts w:ascii="Arial" w:hAnsi="Arial" w:cs="Arial"/>
          <w:b/>
        </w:rPr>
        <w:t>Show Excel Settings form…</w:t>
      </w:r>
    </w:p>
    <w:p w:rsidR="00BA01BD" w:rsidRPr="00BA01BD" w:rsidRDefault="00BA01BD" w:rsidP="00FB153A">
      <w:pPr>
        <w:rPr>
          <w:rFonts w:ascii="Arial" w:hAnsi="Arial" w:cs="Arial"/>
          <w:i/>
        </w:rPr>
      </w:pPr>
    </w:p>
    <w:p w:rsidR="008F20B1" w:rsidRDefault="008F20B1" w:rsidP="00FB15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also reset all </w:t>
      </w:r>
      <w:r w:rsidR="00BA01BD">
        <w:rPr>
          <w:rFonts w:ascii="Arial" w:hAnsi="Arial" w:cs="Arial"/>
        </w:rPr>
        <w:t>settings</w:t>
      </w:r>
      <w:r>
        <w:rPr>
          <w:rFonts w:ascii="Arial" w:hAnsi="Arial" w:cs="Arial"/>
        </w:rPr>
        <w:t xml:space="preserve"> </w:t>
      </w:r>
      <w:r w:rsidR="002469FF">
        <w:rPr>
          <w:rFonts w:ascii="Arial" w:hAnsi="Arial" w:cs="Arial"/>
        </w:rPr>
        <w:t xml:space="preserve">at the same time </w:t>
      </w:r>
      <w:r>
        <w:rPr>
          <w:rFonts w:ascii="Arial" w:hAnsi="Arial" w:cs="Arial"/>
        </w:rPr>
        <w:t xml:space="preserve">by clicking the </w:t>
      </w:r>
      <w:r w:rsidR="00171A89">
        <w:rPr>
          <w:rFonts w:ascii="Arial" w:hAnsi="Arial" w:cs="Arial"/>
        </w:rPr>
        <w:t>“</w:t>
      </w:r>
      <w:r>
        <w:rPr>
          <w:rFonts w:ascii="Arial" w:hAnsi="Arial" w:cs="Arial"/>
        </w:rPr>
        <w:t>Reset Everything</w:t>
      </w:r>
      <w:r w:rsidR="00171A8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button, and if the </w:t>
      </w:r>
      <w:r w:rsidR="00C85CD2">
        <w:rPr>
          <w:rFonts w:ascii="Arial" w:hAnsi="Arial" w:cs="Arial"/>
        </w:rPr>
        <w:t>“</w:t>
      </w:r>
      <w:r w:rsidR="002469FF">
        <w:rPr>
          <w:rFonts w:ascii="Arial" w:hAnsi="Arial" w:cs="Arial"/>
        </w:rPr>
        <w:t>Include other settings</w:t>
      </w:r>
      <w:r w:rsidR="00C85CD2">
        <w:rPr>
          <w:rFonts w:ascii="Arial" w:hAnsi="Arial" w:cs="Arial"/>
        </w:rPr>
        <w:t>”</w:t>
      </w:r>
      <w:r w:rsidR="002469FF">
        <w:rPr>
          <w:rFonts w:ascii="Arial" w:hAnsi="Arial" w:cs="Arial"/>
        </w:rPr>
        <w:t xml:space="preserve"> checkbox is ticked, also reset the following if their individual checkboxes are </w:t>
      </w:r>
      <w:r w:rsidR="00463B1B">
        <w:rPr>
          <w:rFonts w:ascii="Arial" w:hAnsi="Arial" w:cs="Arial"/>
        </w:rPr>
        <w:t xml:space="preserve">also </w:t>
      </w:r>
      <w:r w:rsidR="002469FF">
        <w:rPr>
          <w:rFonts w:ascii="Arial" w:hAnsi="Arial" w:cs="Arial"/>
        </w:rPr>
        <w:t>ticked.</w:t>
      </w:r>
    </w:p>
    <w:p w:rsidR="008F20B1" w:rsidRDefault="008F20B1" w:rsidP="00FB153A">
      <w:pPr>
        <w:rPr>
          <w:rFonts w:ascii="Arial" w:hAnsi="Arial" w:cs="Arial"/>
        </w:rPr>
      </w:pPr>
    </w:p>
    <w:p w:rsidR="002469FF" w:rsidRDefault="002469FF" w:rsidP="00FB153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Application.EnableEvents</w:t>
      </w:r>
    </w:p>
    <w:p w:rsidR="002469FF" w:rsidRDefault="002469FF" w:rsidP="00FB153A">
      <w:pPr>
        <w:rPr>
          <w:rFonts w:ascii="Arial" w:hAnsi="Arial" w:cs="Arial"/>
        </w:rPr>
      </w:pPr>
    </w:p>
    <w:p w:rsidR="002469FF" w:rsidRDefault="002469FF" w:rsidP="00FB153A">
      <w:pPr>
        <w:rPr>
          <w:rFonts w:ascii="Arial" w:hAnsi="Arial" w:cs="Arial"/>
        </w:rPr>
      </w:pPr>
      <w:r>
        <w:rPr>
          <w:rFonts w:ascii="Arial" w:hAnsi="Arial" w:cs="Arial"/>
        </w:rPr>
        <w:t>Application.DisplayAlerts</w:t>
      </w:r>
    </w:p>
    <w:p w:rsidR="002469FF" w:rsidRDefault="002469FF" w:rsidP="00FB153A">
      <w:pPr>
        <w:rPr>
          <w:rFonts w:ascii="Arial" w:hAnsi="Arial" w:cs="Arial"/>
        </w:rPr>
      </w:pPr>
    </w:p>
    <w:p w:rsidR="008F20B1" w:rsidRDefault="002469FF" w:rsidP="00FB15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Application.Cursor (reset to </w:t>
      </w:r>
      <w:r w:rsidRPr="002469FF">
        <w:rPr>
          <w:rFonts w:ascii="Arial" w:hAnsi="Arial" w:cs="Arial"/>
        </w:rPr>
        <w:t>xlDefault</w:t>
      </w:r>
      <w:r>
        <w:rPr>
          <w:rFonts w:ascii="Arial" w:hAnsi="Arial" w:cs="Arial"/>
        </w:rPr>
        <w:t>)</w:t>
      </w:r>
    </w:p>
    <w:p w:rsidR="002469FF" w:rsidRDefault="002469FF" w:rsidP="00FB153A">
      <w:pPr>
        <w:rPr>
          <w:rFonts w:ascii="Arial" w:hAnsi="Arial" w:cs="Arial"/>
        </w:rPr>
      </w:pPr>
    </w:p>
    <w:p w:rsidR="002469FF" w:rsidRDefault="002469FF" w:rsidP="00FB15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other buttons are the </w:t>
      </w:r>
      <w:r w:rsidR="00171A89">
        <w:rPr>
          <w:rFonts w:ascii="Arial" w:hAnsi="Arial" w:cs="Arial"/>
        </w:rPr>
        <w:t>“</w:t>
      </w:r>
      <w:r>
        <w:rPr>
          <w:rFonts w:ascii="Arial" w:hAnsi="Arial" w:cs="Arial"/>
        </w:rPr>
        <w:t>Reset Status Bar</w:t>
      </w:r>
      <w:r w:rsidR="00171A8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button (this does not display or hide the status bar - it resets it’s text to normal, and the </w:t>
      </w:r>
      <w:r w:rsidR="00171A89">
        <w:rPr>
          <w:rFonts w:ascii="Arial" w:hAnsi="Arial" w:cs="Arial"/>
        </w:rPr>
        <w:t>“</w:t>
      </w:r>
      <w:r>
        <w:rPr>
          <w:rFonts w:ascii="Arial" w:hAnsi="Arial" w:cs="Arial"/>
        </w:rPr>
        <w:t>Save File and Exit</w:t>
      </w:r>
      <w:r w:rsidR="00171A8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button which saves the active workbook and closes the form.</w:t>
      </w:r>
    </w:p>
    <w:p w:rsidR="00BA01BD" w:rsidRDefault="00BA01BD" w:rsidP="00FB153A">
      <w:pPr>
        <w:rPr>
          <w:rFonts w:ascii="Arial" w:hAnsi="Arial" w:cs="Arial"/>
        </w:rPr>
      </w:pPr>
    </w:p>
    <w:p w:rsidR="00BA01BD" w:rsidRPr="00BA01BD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>In addition, both Application.MaxIterations and Application.MaxChange have buttons that work in the following way.</w:t>
      </w:r>
    </w:p>
    <w:p w:rsidR="00BA01BD" w:rsidRPr="00BA01BD" w:rsidRDefault="00BA01BD" w:rsidP="00BA01BD">
      <w:pPr>
        <w:rPr>
          <w:rFonts w:ascii="Arial" w:hAnsi="Arial" w:cs="Arial"/>
        </w:rPr>
      </w:pPr>
    </w:p>
    <w:p w:rsidR="00BA01BD" w:rsidRPr="00BA01BD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>Set: Set to the number that is entered in the text box.</w:t>
      </w:r>
    </w:p>
    <w:p w:rsidR="00BA01BD" w:rsidRPr="00BA01BD" w:rsidRDefault="00BA01BD" w:rsidP="00BA01BD">
      <w:pPr>
        <w:rPr>
          <w:rFonts w:ascii="Arial" w:hAnsi="Arial" w:cs="Arial"/>
        </w:rPr>
      </w:pPr>
    </w:p>
    <w:p w:rsidR="00BA01BD" w:rsidRPr="00BA01BD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 xml:space="preserve">Reset: Reset to the </w:t>
      </w:r>
      <w:r w:rsidR="00C85CD2">
        <w:rPr>
          <w:rFonts w:ascii="Arial" w:hAnsi="Arial" w:cs="Arial"/>
        </w:rPr>
        <w:t xml:space="preserve">real </w:t>
      </w:r>
      <w:r w:rsidRPr="00BA01BD">
        <w:rPr>
          <w:rFonts w:ascii="Arial" w:hAnsi="Arial" w:cs="Arial"/>
        </w:rPr>
        <w:t>default or “alias” default.</w:t>
      </w:r>
    </w:p>
    <w:p w:rsidR="00BA01BD" w:rsidRPr="00BA01BD" w:rsidRDefault="00BA01BD" w:rsidP="00BA01BD">
      <w:pPr>
        <w:rPr>
          <w:rFonts w:ascii="Arial" w:hAnsi="Arial" w:cs="Arial"/>
        </w:rPr>
      </w:pPr>
    </w:p>
    <w:p w:rsidR="00BA01BD" w:rsidRPr="00E45C2F" w:rsidRDefault="00BA01BD" w:rsidP="00BA01BD">
      <w:pPr>
        <w:rPr>
          <w:rFonts w:ascii="Arial" w:hAnsi="Arial" w:cs="Arial"/>
        </w:rPr>
      </w:pPr>
      <w:r w:rsidRPr="00BA01BD">
        <w:rPr>
          <w:rFonts w:ascii="Arial" w:hAnsi="Arial" w:cs="Arial"/>
        </w:rPr>
        <w:t xml:space="preserve">Save: Save an “alias” default instead of Excel’s real default. For example, if you prefer 120 instead of 100 for Max Iterations, you can set the “alias” </w:t>
      </w:r>
      <w:r w:rsidR="00C85CD2">
        <w:rPr>
          <w:rFonts w:ascii="Arial" w:hAnsi="Arial" w:cs="Arial"/>
        </w:rPr>
        <w:t xml:space="preserve">default </w:t>
      </w:r>
      <w:r w:rsidRPr="00BA01BD">
        <w:rPr>
          <w:rFonts w:ascii="Arial" w:hAnsi="Arial" w:cs="Arial"/>
        </w:rPr>
        <w:t xml:space="preserve">so that the form does not appear when opening or saving the active workbook if Application.MaxIterations is set to 120. Also, clicking the Reset </w:t>
      </w:r>
      <w:r w:rsidR="00171A89" w:rsidRPr="00BA01BD">
        <w:rPr>
          <w:rFonts w:ascii="Arial" w:hAnsi="Arial" w:cs="Arial"/>
        </w:rPr>
        <w:t>button</w:t>
      </w:r>
      <w:r w:rsidR="00171A89">
        <w:rPr>
          <w:rFonts w:ascii="Arial" w:hAnsi="Arial" w:cs="Arial"/>
        </w:rPr>
        <w:t xml:space="preserve"> thereafter</w:t>
      </w:r>
      <w:r w:rsidRPr="00BA01BD">
        <w:rPr>
          <w:rFonts w:ascii="Arial" w:hAnsi="Arial" w:cs="Arial"/>
        </w:rPr>
        <w:t xml:space="preserve"> will reset Application.MaxIterations</w:t>
      </w:r>
      <w:r w:rsidR="00C85CD2">
        <w:rPr>
          <w:rFonts w:ascii="Arial" w:hAnsi="Arial" w:cs="Arial"/>
        </w:rPr>
        <w:t xml:space="preserve"> to 120. And u</w:t>
      </w:r>
      <w:r w:rsidRPr="00BA01BD">
        <w:rPr>
          <w:rFonts w:ascii="Arial" w:hAnsi="Arial" w:cs="Arial"/>
        </w:rPr>
        <w:t xml:space="preserve">sing the Set </w:t>
      </w:r>
      <w:r w:rsidR="00C85CD2">
        <w:rPr>
          <w:rFonts w:ascii="Arial" w:hAnsi="Arial" w:cs="Arial"/>
        </w:rPr>
        <w:t xml:space="preserve">button </w:t>
      </w:r>
      <w:r w:rsidRPr="00BA01BD">
        <w:rPr>
          <w:rFonts w:ascii="Arial" w:hAnsi="Arial" w:cs="Arial"/>
        </w:rPr>
        <w:t xml:space="preserve">to set Application.MaxIterations to any other value </w:t>
      </w:r>
      <w:r w:rsidR="00C85CD2">
        <w:rPr>
          <w:rFonts w:ascii="Arial" w:hAnsi="Arial" w:cs="Arial"/>
        </w:rPr>
        <w:t xml:space="preserve">than 120 </w:t>
      </w:r>
      <w:r w:rsidRPr="00BA01BD">
        <w:rPr>
          <w:rFonts w:ascii="Arial" w:hAnsi="Arial" w:cs="Arial"/>
        </w:rPr>
        <w:t xml:space="preserve">will show </w:t>
      </w:r>
      <w:r w:rsidR="00C85CD2">
        <w:rPr>
          <w:rFonts w:ascii="Arial" w:hAnsi="Arial" w:cs="Arial"/>
        </w:rPr>
        <w:t xml:space="preserve">the value </w:t>
      </w:r>
      <w:r w:rsidRPr="00BA01BD">
        <w:rPr>
          <w:rFonts w:ascii="Arial" w:hAnsi="Arial" w:cs="Arial"/>
        </w:rPr>
        <w:t>in red font to indicate it is not the “alias” default</w:t>
      </w:r>
      <w:r w:rsidRPr="00BA01BD">
        <w:rPr>
          <w:rFonts w:ascii="Arial" w:hAnsi="Arial" w:cs="Arial"/>
          <w:i/>
        </w:rPr>
        <w:t>.</w:t>
      </w:r>
    </w:p>
    <w:p w:rsidR="00E45C2F" w:rsidRPr="00E45C2F" w:rsidRDefault="00E45C2F" w:rsidP="00BA01BD">
      <w:pPr>
        <w:rPr>
          <w:rFonts w:ascii="Arial" w:hAnsi="Arial" w:cs="Arial"/>
        </w:rPr>
      </w:pPr>
    </w:p>
    <w:p w:rsidR="00E45C2F" w:rsidRPr="00E136D0" w:rsidRDefault="00E45C2F" w:rsidP="00BA01BD">
      <w:pPr>
        <w:rPr>
          <w:rFonts w:ascii="Arial" w:hAnsi="Arial" w:cs="Arial"/>
          <w:color w:val="538135" w:themeColor="accent6" w:themeShade="BF"/>
        </w:rPr>
      </w:pPr>
      <w:r w:rsidRPr="00E136D0">
        <w:rPr>
          <w:rFonts w:ascii="Arial" w:hAnsi="Arial" w:cs="Arial"/>
          <w:b/>
          <w:color w:val="538135" w:themeColor="accent6" w:themeShade="BF"/>
        </w:rPr>
        <w:t>Workbook Scope</w:t>
      </w:r>
    </w:p>
    <w:p w:rsidR="00E45C2F" w:rsidRDefault="00E33954" w:rsidP="00BA01BD">
      <w:pPr>
        <w:rPr>
          <w:rFonts w:ascii="Arial" w:hAnsi="Arial" w:cs="Arial"/>
        </w:rPr>
      </w:pPr>
      <w:r>
        <w:rPr>
          <w:rFonts w:ascii="Arial" w:hAnsi="Arial" w:cs="Arial"/>
        </w:rPr>
        <w:t>The following settings are available.</w:t>
      </w:r>
    </w:p>
    <w:p w:rsidR="00E33954" w:rsidRDefault="00E33954" w:rsidP="00BA01BD">
      <w:pPr>
        <w:rPr>
          <w:rFonts w:ascii="Arial" w:hAnsi="Arial" w:cs="Arial"/>
        </w:rPr>
      </w:pPr>
    </w:p>
    <w:p w:rsidR="00E33954" w:rsidRDefault="00E33954" w:rsidP="00BA01BD">
      <w:pPr>
        <w:rPr>
          <w:rFonts w:ascii="Arial" w:hAnsi="Arial" w:cs="Arial"/>
        </w:rPr>
      </w:pPr>
      <w:r>
        <w:rPr>
          <w:rFonts w:ascii="Arial" w:hAnsi="Arial" w:cs="Arial"/>
        </w:rPr>
        <w:t>Display Horizontal Scrollbar</w:t>
      </w:r>
      <w:r w:rsidR="004B58F4">
        <w:rPr>
          <w:rFonts w:ascii="Arial" w:hAnsi="Arial" w:cs="Arial"/>
        </w:rPr>
        <w:t xml:space="preserve"> (</w:t>
      </w:r>
      <w:r w:rsidR="00E136D0">
        <w:rPr>
          <w:rFonts w:ascii="Arial" w:hAnsi="Arial" w:cs="Arial"/>
        </w:rPr>
        <w:t>show/hide)</w:t>
      </w:r>
    </w:p>
    <w:p w:rsidR="00E33954" w:rsidRDefault="00E33954" w:rsidP="00BA01BD">
      <w:pPr>
        <w:rPr>
          <w:rFonts w:ascii="Arial" w:hAnsi="Arial" w:cs="Arial"/>
        </w:rPr>
      </w:pPr>
    </w:p>
    <w:p w:rsidR="00E33954" w:rsidRDefault="00E33954" w:rsidP="00E33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Display </w:t>
      </w:r>
      <w:r>
        <w:rPr>
          <w:rFonts w:ascii="Arial" w:hAnsi="Arial" w:cs="Arial"/>
        </w:rPr>
        <w:t>Vertical Scrollb</w:t>
      </w:r>
      <w:r>
        <w:rPr>
          <w:rFonts w:ascii="Arial" w:hAnsi="Arial" w:cs="Arial"/>
        </w:rPr>
        <w:t>ar</w:t>
      </w:r>
      <w:r w:rsidR="00E136D0">
        <w:rPr>
          <w:rFonts w:ascii="Arial" w:hAnsi="Arial" w:cs="Arial"/>
        </w:rPr>
        <w:t xml:space="preserve"> (show/hide)</w:t>
      </w:r>
    </w:p>
    <w:p w:rsidR="00E33954" w:rsidRDefault="00E33954" w:rsidP="00BA01BD">
      <w:pPr>
        <w:rPr>
          <w:rFonts w:ascii="Arial" w:hAnsi="Arial" w:cs="Arial"/>
        </w:rPr>
      </w:pPr>
    </w:p>
    <w:p w:rsidR="00E45C2F" w:rsidRDefault="00E33954" w:rsidP="00BA01BD">
      <w:pPr>
        <w:rPr>
          <w:rFonts w:ascii="Arial" w:hAnsi="Arial" w:cs="Arial"/>
        </w:rPr>
      </w:pPr>
      <w:r>
        <w:rPr>
          <w:rFonts w:ascii="Arial" w:hAnsi="Arial" w:cs="Arial"/>
        </w:rPr>
        <w:t>Display Worksheet Tabs</w:t>
      </w:r>
      <w:r w:rsidR="00E136D0">
        <w:rPr>
          <w:rFonts w:ascii="Arial" w:hAnsi="Arial" w:cs="Arial"/>
        </w:rPr>
        <w:t xml:space="preserve"> (show/hide)</w:t>
      </w:r>
    </w:p>
    <w:p w:rsidR="00E33954" w:rsidRDefault="00E33954" w:rsidP="00BA01BD">
      <w:pPr>
        <w:rPr>
          <w:rFonts w:ascii="Arial" w:hAnsi="Arial" w:cs="Arial"/>
        </w:rPr>
      </w:pPr>
    </w:p>
    <w:p w:rsidR="00E33954" w:rsidRDefault="00E33954" w:rsidP="00BA01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also apply the above </w:t>
      </w:r>
      <w:r w:rsidR="004B58F4">
        <w:rPr>
          <w:rFonts w:ascii="Arial" w:hAnsi="Arial" w:cs="Arial"/>
        </w:rPr>
        <w:t>settings to all open Workbooks by clicking the appropriate button.</w:t>
      </w:r>
    </w:p>
    <w:p w:rsidR="004B58F4" w:rsidRDefault="004B58F4" w:rsidP="00BA01BD">
      <w:pPr>
        <w:rPr>
          <w:rFonts w:ascii="Arial" w:hAnsi="Arial" w:cs="Arial"/>
        </w:rPr>
      </w:pPr>
    </w:p>
    <w:p w:rsidR="004B58F4" w:rsidRPr="00E136D0" w:rsidRDefault="004B58F4" w:rsidP="00BA01BD">
      <w:pPr>
        <w:rPr>
          <w:rFonts w:ascii="Arial" w:hAnsi="Arial" w:cs="Arial"/>
          <w:color w:val="538135" w:themeColor="accent6" w:themeShade="BF"/>
        </w:rPr>
      </w:pPr>
      <w:r w:rsidRPr="00E136D0">
        <w:rPr>
          <w:rFonts w:ascii="Arial" w:hAnsi="Arial" w:cs="Arial"/>
          <w:b/>
          <w:color w:val="538135" w:themeColor="accent6" w:themeShade="BF"/>
        </w:rPr>
        <w:t>Work</w:t>
      </w:r>
      <w:r w:rsidRPr="00E136D0">
        <w:rPr>
          <w:rFonts w:ascii="Arial" w:hAnsi="Arial" w:cs="Arial"/>
          <w:b/>
          <w:color w:val="538135" w:themeColor="accent6" w:themeShade="BF"/>
        </w:rPr>
        <w:t>sheet</w:t>
      </w:r>
      <w:r w:rsidRPr="00E136D0">
        <w:rPr>
          <w:rFonts w:ascii="Arial" w:hAnsi="Arial" w:cs="Arial"/>
          <w:b/>
          <w:color w:val="538135" w:themeColor="accent6" w:themeShade="BF"/>
        </w:rPr>
        <w:t xml:space="preserve"> Scope</w:t>
      </w:r>
    </w:p>
    <w:p w:rsidR="004B58F4" w:rsidRDefault="004B58F4" w:rsidP="004B58F4">
      <w:pPr>
        <w:rPr>
          <w:rFonts w:ascii="Arial" w:hAnsi="Arial" w:cs="Arial"/>
        </w:rPr>
      </w:pPr>
      <w:r>
        <w:rPr>
          <w:rFonts w:ascii="Arial" w:hAnsi="Arial" w:cs="Arial"/>
        </w:rPr>
        <w:t>The following settings are available.</w:t>
      </w:r>
    </w:p>
    <w:p w:rsidR="00E45C2F" w:rsidRDefault="00E45C2F" w:rsidP="00BA01BD">
      <w:pPr>
        <w:rPr>
          <w:rFonts w:ascii="Arial" w:hAnsi="Arial" w:cs="Arial"/>
        </w:rPr>
      </w:pPr>
    </w:p>
    <w:p w:rsidR="004B58F4" w:rsidRDefault="004B58F4" w:rsidP="00BA01BD">
      <w:pPr>
        <w:rPr>
          <w:rFonts w:ascii="Arial" w:hAnsi="Arial" w:cs="Arial"/>
        </w:rPr>
      </w:pPr>
      <w:r>
        <w:rPr>
          <w:rFonts w:ascii="Arial" w:hAnsi="Arial" w:cs="Arial"/>
        </w:rPr>
        <w:t>Display Gridlines</w:t>
      </w:r>
      <w:r w:rsidR="00E136D0">
        <w:rPr>
          <w:rFonts w:ascii="Arial" w:hAnsi="Arial" w:cs="Arial"/>
        </w:rPr>
        <w:t xml:space="preserve"> (show/hide)</w:t>
      </w:r>
    </w:p>
    <w:p w:rsidR="004B58F4" w:rsidRDefault="004B58F4" w:rsidP="00BA01BD">
      <w:pPr>
        <w:rPr>
          <w:rFonts w:ascii="Arial" w:hAnsi="Arial" w:cs="Arial"/>
        </w:rPr>
      </w:pPr>
    </w:p>
    <w:p w:rsidR="004B58F4" w:rsidRDefault="00E136D0" w:rsidP="00BA01BD">
      <w:pPr>
        <w:rPr>
          <w:rFonts w:ascii="Arial" w:hAnsi="Arial" w:cs="Arial"/>
        </w:rPr>
      </w:pPr>
      <w:r>
        <w:rPr>
          <w:rFonts w:ascii="Arial" w:hAnsi="Arial" w:cs="Arial"/>
        </w:rPr>
        <w:t>You can also change the gridline colour by clicking the appropriate label.</w:t>
      </w:r>
    </w:p>
    <w:p w:rsidR="00E136D0" w:rsidRDefault="00E136D0" w:rsidP="00BA01BD">
      <w:pPr>
        <w:rPr>
          <w:rFonts w:ascii="Arial" w:hAnsi="Arial" w:cs="Arial"/>
        </w:rPr>
      </w:pP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Display </w:t>
      </w:r>
      <w:r>
        <w:rPr>
          <w:rFonts w:ascii="Arial" w:hAnsi="Arial" w:cs="Arial"/>
        </w:rPr>
        <w:t>Pagebreaks</w:t>
      </w:r>
      <w:r>
        <w:rPr>
          <w:rFonts w:ascii="Arial" w:hAnsi="Arial" w:cs="Arial"/>
        </w:rPr>
        <w:t xml:space="preserve"> (show/hide)</w:t>
      </w:r>
    </w:p>
    <w:p w:rsidR="00E136D0" w:rsidRDefault="00E136D0" w:rsidP="00BA01BD">
      <w:pPr>
        <w:rPr>
          <w:rFonts w:ascii="Arial" w:hAnsi="Arial" w:cs="Arial"/>
        </w:rPr>
      </w:pP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Display </w:t>
      </w:r>
      <w:r>
        <w:rPr>
          <w:rFonts w:ascii="Arial" w:hAnsi="Arial" w:cs="Arial"/>
        </w:rPr>
        <w:t>Headings</w:t>
      </w:r>
      <w:r>
        <w:rPr>
          <w:rFonts w:ascii="Arial" w:hAnsi="Arial" w:cs="Arial"/>
        </w:rPr>
        <w:t xml:space="preserve"> (show/hide)</w:t>
      </w:r>
    </w:p>
    <w:p w:rsidR="00E136D0" w:rsidRDefault="00E136D0" w:rsidP="00BA01BD">
      <w:pPr>
        <w:rPr>
          <w:rFonts w:ascii="Arial" w:hAnsi="Arial" w:cs="Arial"/>
        </w:rPr>
      </w:pP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Display </w:t>
      </w:r>
      <w:r>
        <w:rPr>
          <w:rFonts w:ascii="Arial" w:hAnsi="Arial" w:cs="Arial"/>
        </w:rPr>
        <w:t>Formulas</w:t>
      </w:r>
      <w:r>
        <w:rPr>
          <w:rFonts w:ascii="Arial" w:hAnsi="Arial" w:cs="Arial"/>
        </w:rPr>
        <w:t xml:space="preserve"> (show/hide)</w:t>
      </w:r>
    </w:p>
    <w:p w:rsidR="00E136D0" w:rsidRDefault="00E136D0" w:rsidP="00BA01BD">
      <w:pPr>
        <w:rPr>
          <w:rFonts w:ascii="Arial" w:hAnsi="Arial" w:cs="Arial"/>
        </w:rPr>
      </w:pP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Display </w:t>
      </w:r>
      <w:r>
        <w:rPr>
          <w:rFonts w:ascii="Arial" w:hAnsi="Arial" w:cs="Arial"/>
        </w:rPr>
        <w:t>Zeroes</w:t>
      </w:r>
      <w:r>
        <w:rPr>
          <w:rFonts w:ascii="Arial" w:hAnsi="Arial" w:cs="Arial"/>
        </w:rPr>
        <w:t xml:space="preserve"> (show/hide)</w:t>
      </w:r>
    </w:p>
    <w:p w:rsidR="00E136D0" w:rsidRDefault="00E136D0" w:rsidP="00E136D0">
      <w:pPr>
        <w:rPr>
          <w:rFonts w:ascii="Arial" w:hAnsi="Arial" w:cs="Arial"/>
        </w:rPr>
      </w:pP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also change the Zoom size </w:t>
      </w:r>
      <w:r>
        <w:rPr>
          <w:rFonts w:ascii="Arial" w:hAnsi="Arial" w:cs="Arial"/>
        </w:rPr>
        <w:t xml:space="preserve">by clicking the appropriate </w:t>
      </w:r>
      <w:r>
        <w:rPr>
          <w:rFonts w:ascii="Arial" w:hAnsi="Arial" w:cs="Arial"/>
        </w:rPr>
        <w:t>option or button.</w:t>
      </w:r>
    </w:p>
    <w:p w:rsidR="00E136D0" w:rsidRDefault="00E136D0" w:rsidP="00E136D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You can also apply the above settings to all </w:t>
      </w:r>
      <w:r>
        <w:rPr>
          <w:rFonts w:ascii="Arial" w:hAnsi="Arial" w:cs="Arial"/>
        </w:rPr>
        <w:t>W</w:t>
      </w:r>
      <w:r>
        <w:rPr>
          <w:rFonts w:ascii="Arial" w:hAnsi="Arial" w:cs="Arial"/>
        </w:rPr>
        <w:t>ork</w:t>
      </w:r>
      <w:r>
        <w:rPr>
          <w:rFonts w:ascii="Arial" w:hAnsi="Arial" w:cs="Arial"/>
        </w:rPr>
        <w:t>sheet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 only visible Worksheets, </w:t>
      </w:r>
      <w:r>
        <w:rPr>
          <w:rFonts w:ascii="Arial" w:hAnsi="Arial" w:cs="Arial"/>
        </w:rPr>
        <w:t xml:space="preserve">by clicking the appropriate </w:t>
      </w:r>
      <w:r>
        <w:rPr>
          <w:rFonts w:ascii="Arial" w:hAnsi="Arial" w:cs="Arial"/>
        </w:rPr>
        <w:t>button/checkbox.</w:t>
      </w:r>
    </w:p>
    <w:p w:rsidR="002469FF" w:rsidRDefault="002469FF" w:rsidP="00C32BAB">
      <w:pPr>
        <w:rPr>
          <w:rFonts w:ascii="Arial" w:hAnsi="Arial" w:cs="Arial"/>
        </w:rPr>
      </w:pPr>
      <w:bookmarkStart w:id="0" w:name="_GoBack"/>
      <w:bookmarkEnd w:id="0"/>
    </w:p>
    <w:p w:rsidR="00330FD2" w:rsidRPr="00F006F0" w:rsidRDefault="009B1963" w:rsidP="00EA2263">
      <w:pPr>
        <w:rPr>
          <w:rFonts w:ascii="Arial" w:hAnsi="Arial" w:cs="Arial"/>
          <w:b/>
        </w:rPr>
      </w:pPr>
      <w:r w:rsidRPr="00F006F0">
        <w:rPr>
          <w:rFonts w:ascii="Arial" w:hAnsi="Arial" w:cs="Arial"/>
          <w:b/>
        </w:rPr>
        <w:t>Disclaimer</w:t>
      </w:r>
    </w:p>
    <w:p w:rsidR="008B5F8E" w:rsidRDefault="00A313CD" w:rsidP="00522DCF">
      <w:pPr>
        <w:rPr>
          <w:rFonts w:ascii="Arial" w:hAnsi="Arial" w:cs="Arial"/>
        </w:rPr>
      </w:pPr>
      <w:r w:rsidRPr="00F006F0">
        <w:rPr>
          <w:rFonts w:ascii="Arial" w:hAnsi="Arial" w:cs="Arial"/>
        </w:rPr>
        <w:t xml:space="preserve">Please note that </w:t>
      </w:r>
      <w:r w:rsidR="00027794">
        <w:rPr>
          <w:rFonts w:ascii="Arial" w:hAnsi="Arial" w:cs="Arial"/>
        </w:rPr>
        <w:t>I</w:t>
      </w:r>
      <w:r w:rsidRPr="00F006F0">
        <w:rPr>
          <w:rFonts w:ascii="Arial" w:hAnsi="Arial" w:cs="Arial"/>
        </w:rPr>
        <w:t xml:space="preserve"> </w:t>
      </w:r>
      <w:r w:rsidR="00EC3107" w:rsidRPr="00F006F0">
        <w:rPr>
          <w:rFonts w:ascii="Arial" w:hAnsi="Arial" w:cs="Arial"/>
        </w:rPr>
        <w:t xml:space="preserve">take no responsibility for any loss </w:t>
      </w:r>
      <w:r w:rsidR="00BC2069" w:rsidRPr="00F006F0">
        <w:rPr>
          <w:rFonts w:ascii="Arial" w:hAnsi="Arial" w:cs="Arial"/>
        </w:rPr>
        <w:t xml:space="preserve">or damage </w:t>
      </w:r>
      <w:r w:rsidR="00EC3107" w:rsidRPr="00F006F0">
        <w:rPr>
          <w:rFonts w:ascii="Arial" w:hAnsi="Arial" w:cs="Arial"/>
        </w:rPr>
        <w:t xml:space="preserve">experienced from </w:t>
      </w:r>
      <w:r w:rsidRPr="00F006F0">
        <w:rPr>
          <w:rFonts w:ascii="Arial" w:hAnsi="Arial" w:cs="Arial"/>
        </w:rPr>
        <w:t xml:space="preserve">use of </w:t>
      </w:r>
      <w:r w:rsidR="00027794">
        <w:rPr>
          <w:rFonts w:ascii="Arial" w:hAnsi="Arial" w:cs="Arial"/>
        </w:rPr>
        <w:t>my</w:t>
      </w:r>
      <w:r w:rsidR="002D39DC" w:rsidRPr="00F006F0">
        <w:rPr>
          <w:rFonts w:ascii="Arial" w:hAnsi="Arial" w:cs="Arial" w:hint="eastAsia"/>
        </w:rPr>
        <w:t xml:space="preserve"> </w:t>
      </w:r>
      <w:r w:rsidR="005D414C">
        <w:rPr>
          <w:rFonts w:ascii="Arial" w:hAnsi="Arial" w:cs="Arial" w:hint="eastAsia"/>
        </w:rPr>
        <w:t>addin</w:t>
      </w:r>
      <w:r w:rsidR="00EC3107" w:rsidRPr="00F006F0">
        <w:rPr>
          <w:rFonts w:ascii="Arial" w:hAnsi="Arial" w:cs="Arial"/>
        </w:rPr>
        <w:t xml:space="preserve">. Please use </w:t>
      </w:r>
      <w:r w:rsidR="00A61592">
        <w:rPr>
          <w:rFonts w:ascii="Arial" w:hAnsi="Arial" w:cs="Arial" w:hint="eastAsia"/>
        </w:rPr>
        <w:t>it</w:t>
      </w:r>
      <w:r w:rsidR="00EC3107" w:rsidRPr="00F006F0">
        <w:rPr>
          <w:rFonts w:ascii="Arial" w:hAnsi="Arial" w:cs="Arial"/>
        </w:rPr>
        <w:t xml:space="preserve"> with all due caution and common sense.</w:t>
      </w:r>
      <w:r w:rsidR="00522DCF" w:rsidRPr="00F006F0">
        <w:rPr>
          <w:rFonts w:ascii="Arial" w:hAnsi="Arial" w:cs="Arial"/>
        </w:rPr>
        <w:t xml:space="preserve"> If you do find a “bug”, please let </w:t>
      </w:r>
      <w:r w:rsidR="00027794">
        <w:rPr>
          <w:rFonts w:ascii="Arial" w:hAnsi="Arial" w:cs="Arial"/>
        </w:rPr>
        <w:t>me</w:t>
      </w:r>
      <w:r w:rsidR="00522DCF" w:rsidRPr="00F006F0">
        <w:rPr>
          <w:rFonts w:ascii="Arial" w:hAnsi="Arial" w:cs="Arial"/>
        </w:rPr>
        <w:t xml:space="preserve"> know by </w:t>
      </w:r>
      <w:hyperlink r:id="rId7" w:history="1">
        <w:r w:rsidR="00522DCF" w:rsidRPr="00027794">
          <w:rPr>
            <w:rStyle w:val="Hyperlink"/>
            <w:rFonts w:ascii="Arial" w:hAnsi="Arial" w:cs="Arial"/>
          </w:rPr>
          <w:t>email</w:t>
        </w:r>
      </w:hyperlink>
      <w:r w:rsidR="00522DCF" w:rsidRPr="00F006F0">
        <w:rPr>
          <w:rFonts w:ascii="Arial" w:hAnsi="Arial" w:cs="Arial"/>
        </w:rPr>
        <w:t xml:space="preserve"> and </w:t>
      </w:r>
      <w:r w:rsidR="00027794">
        <w:rPr>
          <w:rFonts w:ascii="Arial" w:hAnsi="Arial" w:cs="Arial"/>
        </w:rPr>
        <w:t>I</w:t>
      </w:r>
      <w:r w:rsidR="00522DCF" w:rsidRPr="00F006F0">
        <w:rPr>
          <w:rFonts w:ascii="Arial" w:hAnsi="Arial" w:cs="Arial"/>
        </w:rPr>
        <w:t xml:space="preserve"> will try to solve the problem.</w:t>
      </w:r>
    </w:p>
    <w:p w:rsidR="00EC3107" w:rsidRPr="00F006F0" w:rsidRDefault="00EC3107" w:rsidP="00EA2263">
      <w:pPr>
        <w:rPr>
          <w:rFonts w:ascii="Arial" w:hAnsi="Arial" w:cs="Arial"/>
          <w:lang w:val="fr-FR"/>
        </w:rPr>
      </w:pPr>
    </w:p>
    <w:p w:rsidR="00EC3107" w:rsidRDefault="00EC3107" w:rsidP="00EA2263">
      <w:pPr>
        <w:rPr>
          <w:rFonts w:ascii="Arial" w:hAnsi="Arial" w:cs="Arial"/>
        </w:rPr>
      </w:pPr>
      <w:r w:rsidRPr="00F006F0">
        <w:rPr>
          <w:rFonts w:ascii="Arial" w:hAnsi="Arial" w:cs="Arial"/>
        </w:rPr>
        <w:t>Andrew Engwirda</w:t>
      </w:r>
    </w:p>
    <w:p w:rsidR="002469FF" w:rsidRPr="00F006F0" w:rsidRDefault="00463B1B" w:rsidP="00EA2263">
      <w:pPr>
        <w:rPr>
          <w:rFonts w:ascii="Arial" w:hAnsi="Arial" w:cs="Arial"/>
        </w:rPr>
      </w:pPr>
      <w:r>
        <w:rPr>
          <w:rFonts w:ascii="Arial" w:hAnsi="Arial" w:cs="Arial"/>
        </w:rPr>
        <w:t>Hyogo</w:t>
      </w:r>
      <w:r w:rsidR="00C85CD2">
        <w:rPr>
          <w:rFonts w:ascii="Arial" w:hAnsi="Arial" w:cs="Arial"/>
        </w:rPr>
        <w:t xml:space="preserve"> Prefecture</w:t>
      </w:r>
      <w:r w:rsidR="002469FF">
        <w:rPr>
          <w:rFonts w:ascii="Arial" w:hAnsi="Arial" w:cs="Arial"/>
        </w:rPr>
        <w:t>, Japan</w:t>
      </w:r>
    </w:p>
    <w:p w:rsidR="00F02D7D" w:rsidRPr="00F006F0" w:rsidRDefault="00F02D7D" w:rsidP="00837BA3">
      <w:pPr>
        <w:rPr>
          <w:rFonts w:ascii="Arial" w:hAnsi="Arial" w:cs="Arial"/>
        </w:rPr>
      </w:pPr>
    </w:p>
    <w:sectPr w:rsidR="00F02D7D" w:rsidRPr="00F006F0" w:rsidSect="005359D2">
      <w:pgSz w:w="11906" w:h="16838"/>
      <w:pgMar w:top="899" w:right="1701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7EE" w:rsidRDefault="000367EE">
      <w:r>
        <w:separator/>
      </w:r>
    </w:p>
  </w:endnote>
  <w:endnote w:type="continuationSeparator" w:id="0">
    <w:p w:rsidR="000367EE" w:rsidRDefault="0003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7EE" w:rsidRDefault="000367EE">
      <w:r>
        <w:separator/>
      </w:r>
    </w:p>
  </w:footnote>
  <w:footnote w:type="continuationSeparator" w:id="0">
    <w:p w:rsidR="000367EE" w:rsidRDefault="0003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C7FC6"/>
    <w:multiLevelType w:val="hybridMultilevel"/>
    <w:tmpl w:val="0E6EE5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63"/>
    <w:rsid w:val="00002094"/>
    <w:rsid w:val="00027794"/>
    <w:rsid w:val="000367EE"/>
    <w:rsid w:val="00120A62"/>
    <w:rsid w:val="001245B8"/>
    <w:rsid w:val="00142A09"/>
    <w:rsid w:val="00142F0F"/>
    <w:rsid w:val="0015017B"/>
    <w:rsid w:val="001654F3"/>
    <w:rsid w:val="00171A89"/>
    <w:rsid w:val="001908A1"/>
    <w:rsid w:val="00190CE4"/>
    <w:rsid w:val="001A5A11"/>
    <w:rsid w:val="001C4A4A"/>
    <w:rsid w:val="002166ED"/>
    <w:rsid w:val="00232722"/>
    <w:rsid w:val="002425C7"/>
    <w:rsid w:val="002469FF"/>
    <w:rsid w:val="002475C3"/>
    <w:rsid w:val="002B748B"/>
    <w:rsid w:val="002C327E"/>
    <w:rsid w:val="002D39DC"/>
    <w:rsid w:val="002E2CB4"/>
    <w:rsid w:val="002F2924"/>
    <w:rsid w:val="0030487D"/>
    <w:rsid w:val="00330FD2"/>
    <w:rsid w:val="00352708"/>
    <w:rsid w:val="00403815"/>
    <w:rsid w:val="00422519"/>
    <w:rsid w:val="004408D2"/>
    <w:rsid w:val="00455911"/>
    <w:rsid w:val="00463B1B"/>
    <w:rsid w:val="004A3100"/>
    <w:rsid w:val="004B58F4"/>
    <w:rsid w:val="00512B81"/>
    <w:rsid w:val="00520F76"/>
    <w:rsid w:val="00522DCF"/>
    <w:rsid w:val="005359D2"/>
    <w:rsid w:val="0056756A"/>
    <w:rsid w:val="005963D5"/>
    <w:rsid w:val="005B4225"/>
    <w:rsid w:val="005C1EAF"/>
    <w:rsid w:val="005C5622"/>
    <w:rsid w:val="005D0E56"/>
    <w:rsid w:val="005D414C"/>
    <w:rsid w:val="005D596A"/>
    <w:rsid w:val="005F0261"/>
    <w:rsid w:val="00641C32"/>
    <w:rsid w:val="00673486"/>
    <w:rsid w:val="00683026"/>
    <w:rsid w:val="006965D8"/>
    <w:rsid w:val="0070362C"/>
    <w:rsid w:val="007047B6"/>
    <w:rsid w:val="00741A30"/>
    <w:rsid w:val="00745669"/>
    <w:rsid w:val="007E126A"/>
    <w:rsid w:val="00837BA3"/>
    <w:rsid w:val="00860341"/>
    <w:rsid w:val="00867225"/>
    <w:rsid w:val="008B5F8E"/>
    <w:rsid w:val="008C4FCF"/>
    <w:rsid w:val="008F20B1"/>
    <w:rsid w:val="0090311C"/>
    <w:rsid w:val="00905E47"/>
    <w:rsid w:val="00911B3A"/>
    <w:rsid w:val="00923976"/>
    <w:rsid w:val="009B0D35"/>
    <w:rsid w:val="009B1963"/>
    <w:rsid w:val="009F524A"/>
    <w:rsid w:val="00A12779"/>
    <w:rsid w:val="00A313CD"/>
    <w:rsid w:val="00A34387"/>
    <w:rsid w:val="00A36911"/>
    <w:rsid w:val="00A44E2A"/>
    <w:rsid w:val="00A61592"/>
    <w:rsid w:val="00A66FF4"/>
    <w:rsid w:val="00A7103E"/>
    <w:rsid w:val="00AE6983"/>
    <w:rsid w:val="00B33161"/>
    <w:rsid w:val="00BA01BD"/>
    <w:rsid w:val="00BC2069"/>
    <w:rsid w:val="00BD2D57"/>
    <w:rsid w:val="00BE6E4D"/>
    <w:rsid w:val="00C23CD8"/>
    <w:rsid w:val="00C32BAB"/>
    <w:rsid w:val="00C32FB2"/>
    <w:rsid w:val="00C33D3E"/>
    <w:rsid w:val="00C61FEB"/>
    <w:rsid w:val="00C85CD2"/>
    <w:rsid w:val="00C869F4"/>
    <w:rsid w:val="00CD58E8"/>
    <w:rsid w:val="00CE63CF"/>
    <w:rsid w:val="00CF2C95"/>
    <w:rsid w:val="00D00F91"/>
    <w:rsid w:val="00D134E8"/>
    <w:rsid w:val="00D316E6"/>
    <w:rsid w:val="00D46F5D"/>
    <w:rsid w:val="00D60641"/>
    <w:rsid w:val="00D95744"/>
    <w:rsid w:val="00DB10A6"/>
    <w:rsid w:val="00DB4834"/>
    <w:rsid w:val="00DB60AE"/>
    <w:rsid w:val="00DD28E4"/>
    <w:rsid w:val="00DD7365"/>
    <w:rsid w:val="00E136D0"/>
    <w:rsid w:val="00E26284"/>
    <w:rsid w:val="00E33954"/>
    <w:rsid w:val="00E3540B"/>
    <w:rsid w:val="00E45C2F"/>
    <w:rsid w:val="00E610FC"/>
    <w:rsid w:val="00E8381D"/>
    <w:rsid w:val="00E83B7F"/>
    <w:rsid w:val="00E84644"/>
    <w:rsid w:val="00EA2263"/>
    <w:rsid w:val="00EC3107"/>
    <w:rsid w:val="00EE1BBD"/>
    <w:rsid w:val="00EF6C40"/>
    <w:rsid w:val="00F006F0"/>
    <w:rsid w:val="00F02D7D"/>
    <w:rsid w:val="00F06A9D"/>
    <w:rsid w:val="00F13E8B"/>
    <w:rsid w:val="00F25960"/>
    <w:rsid w:val="00F466BD"/>
    <w:rsid w:val="00F54258"/>
    <w:rsid w:val="00F75C5D"/>
    <w:rsid w:val="00F9006F"/>
    <w:rsid w:val="00FB153A"/>
    <w:rsid w:val="00FB2A03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0FB64B"/>
  <w15:chartTrackingRefBased/>
  <w15:docId w15:val="{4687A2EC-5541-4086-9D39-0BE55EA3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AU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E2CB4"/>
    <w:pPr>
      <w:spacing w:before="100" w:beforeAutospacing="1" w:after="100" w:afterAutospacing="1"/>
    </w:pPr>
    <w:rPr>
      <w:color w:val="333333"/>
    </w:rPr>
  </w:style>
  <w:style w:type="paragraph" w:styleId="Date">
    <w:name w:val="Date"/>
    <w:basedOn w:val="Normal"/>
    <w:next w:val="Normal"/>
    <w:rsid w:val="00837BA3"/>
  </w:style>
  <w:style w:type="character" w:styleId="Hyperlink">
    <w:name w:val="Hyperlink"/>
    <w:rsid w:val="0090311C"/>
    <w:rPr>
      <w:color w:val="0000FF"/>
      <w:u w:val="single"/>
    </w:rPr>
  </w:style>
  <w:style w:type="paragraph" w:styleId="Header">
    <w:name w:val="header"/>
    <w:basedOn w:val="Normal"/>
    <w:rsid w:val="005D414C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5D414C"/>
    <w:pPr>
      <w:tabs>
        <w:tab w:val="center" w:pos="4252"/>
        <w:tab w:val="right" w:pos="8504"/>
      </w:tabs>
      <w:snapToGrid w:val="0"/>
    </w:pPr>
  </w:style>
  <w:style w:type="paragraph" w:styleId="ListParagraph">
    <w:name w:val="List Paragraph"/>
    <w:basedOn w:val="Normal"/>
    <w:uiPriority w:val="34"/>
    <w:qFormat/>
    <w:rsid w:val="00E45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4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engwird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JMT Excel Utilities</vt:lpstr>
    </vt:vector>
  </TitlesOfParts>
  <Company/>
  <LinksUpToDate>false</LinksUpToDate>
  <CharactersWithSpaces>4134</CharactersWithSpaces>
  <SharedDoc>false</SharedDoc>
  <HLinks>
    <vt:vector size="12" baseType="variant">
      <vt:variant>
        <vt:i4>7143488</vt:i4>
      </vt:variant>
      <vt:variant>
        <vt:i4>3</vt:i4>
      </vt:variant>
      <vt:variant>
        <vt:i4>0</vt:i4>
      </vt:variant>
      <vt:variant>
        <vt:i4>5</vt:i4>
      </vt:variant>
      <vt:variant>
        <vt:lpwstr>mailto:aengwirda@gmail.com</vt:lpwstr>
      </vt:variant>
      <vt:variant>
        <vt:lpwstr/>
      </vt:variant>
      <vt:variant>
        <vt:i4>4128874</vt:i4>
      </vt:variant>
      <vt:variant>
        <vt:i4>0</vt:i4>
      </vt:variant>
      <vt:variant>
        <vt:i4>0</vt:i4>
      </vt:variant>
      <vt:variant>
        <vt:i4>5</vt:i4>
      </vt:variant>
      <vt:variant>
        <vt:lpwstr>http://blog.livedoor.jp/andrewe/archives/22428204.html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JMT Excel Utilities</dc:title>
  <dc:subject/>
  <dc:creator>Andrew</dc:creator>
  <cp:keywords/>
  <cp:lastModifiedBy>Andrew Engwirda</cp:lastModifiedBy>
  <cp:revision>4</cp:revision>
  <dcterms:created xsi:type="dcterms:W3CDTF">2017-10-14T03:26:00Z</dcterms:created>
  <dcterms:modified xsi:type="dcterms:W3CDTF">2017-10-14T04:25:00Z</dcterms:modified>
</cp:coreProperties>
</file>